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E2" w:rsidRPr="00B4771C" w:rsidRDefault="00B4771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771C">
        <w:rPr>
          <w:rFonts w:ascii="Times New Roman" w:hAnsi="Times New Roman" w:cs="Times New Roman"/>
          <w:noProof/>
          <w:sz w:val="28"/>
          <w:szCs w:val="28"/>
          <w:lang w:eastAsia="ru-RU"/>
        </w:rPr>
        <w:t>Построить сечения многогранника плоскостью, проходящей через выделенные точки</w:t>
      </w:r>
    </w:p>
    <w:p w:rsidR="00D815E2" w:rsidRDefault="00D815E2">
      <w:pPr>
        <w:rPr>
          <w:noProof/>
          <w:lang w:eastAsia="ru-RU"/>
        </w:rPr>
      </w:pPr>
    </w:p>
    <w:p w:rsidR="00D815E2" w:rsidRDefault="00D815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8805" cy="1908175"/>
            <wp:effectExtent l="19050" t="0" r="0" b="0"/>
            <wp:docPr id="22" name="Рисунок 22" descr="https://sites.google.com/site/polyhedrasection2014/_/rsrc/1399212772785/samostoatelnaa-rabota-s-samoproverkoj/pic39.png?height=200&amp;width=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ites.google.com/site/polyhedrasection2014/_/rsrc/1399212772785/samostoatelnaa-rabota-s-samoproverkoj/pic39.png?height=200&amp;width=19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98650" cy="1788795"/>
            <wp:effectExtent l="19050" t="0" r="6350" b="0"/>
            <wp:docPr id="28" name="Рисунок 28" descr="https://sites.google.com/site/polyhedrasection2014/_/rsrc/1399212772785/samostoatelnaa-rabota-s-samoproverkoj/pic41.png?height=188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ites.google.com/site/polyhedrasection2014/_/rsrc/1399212772785/samostoatelnaa-rabota-s-samoproverkoj/pic41.png?height=188&amp;width=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619885" cy="1908175"/>
            <wp:effectExtent l="19050" t="0" r="0" b="0"/>
            <wp:docPr id="31" name="Рисунок 31" descr="https://sites.google.com/site/polyhedrasection2014/_/rsrc/1399212772785/samostoatelnaa-rabota-s-samoproverkoj/pic42.png?height=200&amp;widt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ites.google.com/site/polyhedrasection2014/_/rsrc/1399212772785/samostoatelnaa-rabota-s-samoproverkoj/pic42.png?height=200&amp;width=1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2" w:rsidRDefault="00D815E2">
      <w:pPr>
        <w:rPr>
          <w:noProof/>
          <w:lang w:eastAsia="ru-RU"/>
        </w:rPr>
      </w:pPr>
    </w:p>
    <w:p w:rsidR="00813759" w:rsidRDefault="007461DE">
      <w:r>
        <w:rPr>
          <w:noProof/>
          <w:lang w:eastAsia="ru-RU"/>
        </w:rPr>
        <w:drawing>
          <wp:inline distT="0" distB="0" distL="0" distR="0">
            <wp:extent cx="2872824" cy="2484783"/>
            <wp:effectExtent l="19050" t="0" r="3726" b="0"/>
            <wp:docPr id="1" name="Рисунок 1" descr="Screenshot at нояб. 28 14-3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at нояб. 28 14-31-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23" cy="248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3281989" cy="2782957"/>
            <wp:effectExtent l="19050" t="0" r="0" b="0"/>
            <wp:docPr id="4" name="Рисунок 4" descr="Screenshot at нояб. 28 15-16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shot at нояб. 28 15-16-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10" cy="278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E2" w:rsidRDefault="00D815E2"/>
    <w:p w:rsidR="00D815E2" w:rsidRDefault="00D815E2"/>
    <w:p w:rsidR="00D815E2" w:rsidRDefault="007461DE">
      <w:r>
        <w:rPr>
          <w:noProof/>
          <w:lang w:eastAsia="ru-RU"/>
        </w:rPr>
        <w:drawing>
          <wp:inline distT="0" distB="0" distL="0" distR="0">
            <wp:extent cx="3190240" cy="2862580"/>
            <wp:effectExtent l="19050" t="0" r="0" b="0"/>
            <wp:docPr id="7" name="Рисунок 7" descr="Screenshot at нояб. 28 17-58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 at нояб. 28 17-58-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79470" cy="2862580"/>
            <wp:effectExtent l="19050" t="0" r="0" b="0"/>
            <wp:docPr id="10" name="Рисунок 10" descr="Screenshot at нояб. 28 18-20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 at нояб. 28 18-20-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5E2" w:rsidSect="0074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61DE"/>
    <w:rsid w:val="003E0026"/>
    <w:rsid w:val="007461DE"/>
    <w:rsid w:val="00813759"/>
    <w:rsid w:val="00B4771C"/>
    <w:rsid w:val="00D8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2017-10-12T15:06:00Z</dcterms:created>
  <dcterms:modified xsi:type="dcterms:W3CDTF">2020-11-17T17:36:00Z</dcterms:modified>
</cp:coreProperties>
</file>