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C1" w:rsidRPr="001A64B7" w:rsidRDefault="004A0FC1" w:rsidP="001A6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Вариант 1</w:t>
      </w:r>
    </w:p>
    <w:p w:rsidR="004A0FC1" w:rsidRPr="001A64B7" w:rsidRDefault="001A64B7" w:rsidP="004A0F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секретарь Центрального</w:t>
      </w:r>
      <w:bookmarkStart w:id="0" w:name="_GoBack"/>
      <w:bookmarkEnd w:id="0"/>
      <w:r w:rsidR="004A0FC1" w:rsidRPr="001A64B7">
        <w:rPr>
          <w:rFonts w:ascii="Times New Roman" w:hAnsi="Times New Roman" w:cs="Times New Roman"/>
          <w:sz w:val="28"/>
          <w:szCs w:val="28"/>
        </w:rPr>
        <w:t xml:space="preserve"> комитета КП(б)Б </w:t>
      </w:r>
      <w:r w:rsidR="00557FDD" w:rsidRPr="001A64B7">
        <w:rPr>
          <w:rFonts w:ascii="Times New Roman" w:hAnsi="Times New Roman" w:cs="Times New Roman"/>
          <w:sz w:val="28"/>
          <w:szCs w:val="28"/>
        </w:rPr>
        <w:t>в 1938-1947 гг.:</w:t>
      </w:r>
    </w:p>
    <w:p w:rsidR="00557FDD" w:rsidRPr="001A64B7" w:rsidRDefault="00557FDD" w:rsidP="00557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К.Т. Мазуров</w:t>
      </w:r>
    </w:p>
    <w:p w:rsidR="00557FDD" w:rsidRPr="001A64B7" w:rsidRDefault="00557FDD" w:rsidP="00557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П.К. Пономаренко</w:t>
      </w:r>
    </w:p>
    <w:p w:rsidR="00557FDD" w:rsidRPr="001A64B7" w:rsidRDefault="00557FDD" w:rsidP="00557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В) П.М.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</w:p>
    <w:p w:rsidR="00557FDD" w:rsidRPr="001A64B7" w:rsidRDefault="007D0A4C" w:rsidP="007D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В соответствии с шестой статьей Конституции БССР 1978 года, </w:t>
      </w:r>
      <w:proofErr w:type="gramStart"/>
      <w:r w:rsidRPr="001A64B7">
        <w:rPr>
          <w:rFonts w:ascii="Times New Roman" w:hAnsi="Times New Roman" w:cs="Times New Roman"/>
          <w:sz w:val="28"/>
          <w:szCs w:val="28"/>
        </w:rPr>
        <w:t>руководящая  и</w:t>
      </w:r>
      <w:proofErr w:type="gramEnd"/>
      <w:r w:rsidRPr="001A64B7">
        <w:rPr>
          <w:rFonts w:ascii="Times New Roman" w:hAnsi="Times New Roman" w:cs="Times New Roman"/>
          <w:sz w:val="28"/>
          <w:szCs w:val="28"/>
        </w:rPr>
        <w:t xml:space="preserve"> направляющая сила в обществе, ядро политической системы: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СНК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ЛКСМБ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КПБ</w:t>
      </w:r>
    </w:p>
    <w:p w:rsidR="007D0A4C" w:rsidRPr="001A64B7" w:rsidRDefault="007D0A4C" w:rsidP="007D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Название периода второй половины 1950-х – первой половины 1960-х гг., связанного со смягчением политического режима после смерти И.В. Сталина, постепенным преодолением культа его личности и началом частичной реабилитации: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«Перестройка»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«Застой»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«Оттепель»</w:t>
      </w:r>
    </w:p>
    <w:p w:rsidR="007D0A4C" w:rsidRPr="001A64B7" w:rsidRDefault="007D0A4C" w:rsidP="007D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Авария на Чернобыльской атомной электростанции произошла: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25 апреля 1986 года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26 апреля 1986 года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В) 26 апреля 1987 года </w:t>
      </w:r>
    </w:p>
    <w:p w:rsidR="007D0A4C" w:rsidRPr="001A64B7" w:rsidRDefault="007D0A4C" w:rsidP="007D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Общество, для которого характерны разделение труда, специализация производства</w:t>
      </w:r>
      <w:r w:rsidR="008A59C4" w:rsidRPr="001A64B7">
        <w:rPr>
          <w:rFonts w:ascii="Times New Roman" w:hAnsi="Times New Roman" w:cs="Times New Roman"/>
          <w:sz w:val="28"/>
          <w:szCs w:val="28"/>
        </w:rPr>
        <w:t xml:space="preserve"> и его автоматизация, ориентация производства на рынок, использование в производстве достижений науки и техники, урбанизация:</w:t>
      </w:r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Информационное общество</w:t>
      </w:r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Индустриальное общество</w:t>
      </w:r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Постиндустриальное общество</w:t>
      </w:r>
    </w:p>
    <w:p w:rsidR="008A59C4" w:rsidRPr="001A64B7" w:rsidRDefault="008A59C4" w:rsidP="008A5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Политика «перестройки» связана с именем:</w:t>
      </w:r>
    </w:p>
    <w:p w:rsidR="008A59C4" w:rsidRPr="001A64B7" w:rsidRDefault="008A59C4" w:rsidP="008A5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Н.С. Хрущева</w:t>
      </w:r>
    </w:p>
    <w:p w:rsidR="008A59C4" w:rsidRPr="001A64B7" w:rsidRDefault="008A59C4" w:rsidP="008A5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М.С. Горбачева</w:t>
      </w:r>
    </w:p>
    <w:p w:rsidR="008A59C4" w:rsidRPr="001A64B7" w:rsidRDefault="008A59C4" w:rsidP="008A5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Л.И. Брежнева</w:t>
      </w:r>
    </w:p>
    <w:p w:rsidR="008A59C4" w:rsidRPr="001A64B7" w:rsidRDefault="008A59C4" w:rsidP="008A5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Его имя ставят в один ряд с именами выдающихся мыслителей </w:t>
      </w:r>
      <w:r w:rsidRPr="001A64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A64B7">
        <w:rPr>
          <w:rFonts w:ascii="Times New Roman" w:hAnsi="Times New Roman" w:cs="Times New Roman"/>
          <w:sz w:val="28"/>
          <w:szCs w:val="28"/>
        </w:rPr>
        <w:t xml:space="preserve"> века, защитил докторскую диссертацию в осажденном Ленинграде, приложил много усилий для восстановления исследований в области генетики:</w:t>
      </w:r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А) В.Ф.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lastRenderedPageBreak/>
        <w:t>Б) Я.Б. Зельдович</w:t>
      </w:r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П.О. Сухой</w:t>
      </w:r>
    </w:p>
    <w:p w:rsidR="008A59C4" w:rsidRPr="001A64B7" w:rsidRDefault="008A59C4" w:rsidP="008A5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Автор произведений </w:t>
      </w:r>
      <w:proofErr w:type="gramStart"/>
      <w:r w:rsidRPr="001A64B7">
        <w:rPr>
          <w:rFonts w:ascii="Times New Roman" w:hAnsi="Times New Roman" w:cs="Times New Roman"/>
          <w:sz w:val="28"/>
          <w:szCs w:val="28"/>
        </w:rPr>
        <w:t>« Колосья</w:t>
      </w:r>
      <w:proofErr w:type="gramEnd"/>
      <w:r w:rsidRPr="001A64B7">
        <w:rPr>
          <w:rFonts w:ascii="Times New Roman" w:hAnsi="Times New Roman" w:cs="Times New Roman"/>
          <w:sz w:val="28"/>
          <w:szCs w:val="28"/>
        </w:rPr>
        <w:t xml:space="preserve"> под серпом твоим», «Дикая охота короля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Стаха</w:t>
      </w:r>
      <w:proofErr w:type="spellEnd"/>
      <w:r w:rsidRPr="001A64B7">
        <w:rPr>
          <w:rFonts w:ascii="Times New Roman" w:hAnsi="Times New Roman" w:cs="Times New Roman"/>
          <w:sz w:val="28"/>
          <w:szCs w:val="28"/>
        </w:rPr>
        <w:t>», «Черный замок Ольшанский» и др.:</w:t>
      </w:r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А) И.П.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Мележ</w:t>
      </w:r>
      <w:proofErr w:type="spellEnd"/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В.С. Короткевич</w:t>
      </w:r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В) И.П.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Шамякин</w:t>
      </w:r>
      <w:proofErr w:type="spellEnd"/>
      <w:r w:rsidRPr="001A6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BD" w:rsidRPr="001A64B7" w:rsidRDefault="006459BD" w:rsidP="00645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Автор романов «Глубокое течение», «Сердце на ладони», «Злая звезда» и др.: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А) И.П.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Шамякин</w:t>
      </w:r>
      <w:proofErr w:type="spellEnd"/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В.В. Быков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В) И.П.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Мележ</w:t>
      </w:r>
      <w:proofErr w:type="spellEnd"/>
      <w:r w:rsidRPr="001A6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BD" w:rsidRPr="001A64B7" w:rsidRDefault="006459BD" w:rsidP="00645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«Чудо с косичками»: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А.Л. Глазкова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Б) О.В.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Е.А. Галкина</w:t>
      </w:r>
    </w:p>
    <w:p w:rsidR="004A0FC1" w:rsidRPr="001A64B7" w:rsidRDefault="004A0FC1">
      <w:pPr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br w:type="page"/>
      </w:r>
    </w:p>
    <w:p w:rsidR="00243CF0" w:rsidRPr="001A64B7" w:rsidRDefault="004A0FC1" w:rsidP="001A6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557FDD" w:rsidRPr="001A64B7" w:rsidRDefault="00557FDD" w:rsidP="00557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Период «оттепели» связан с именем:</w:t>
      </w:r>
    </w:p>
    <w:p w:rsidR="00557FDD" w:rsidRPr="001A64B7" w:rsidRDefault="00557FDD" w:rsidP="00557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Н.С. Хрущева</w:t>
      </w:r>
    </w:p>
    <w:p w:rsidR="00557FDD" w:rsidRPr="001A64B7" w:rsidRDefault="00557FDD" w:rsidP="00557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И.В. Сталина</w:t>
      </w:r>
    </w:p>
    <w:p w:rsidR="00557FDD" w:rsidRPr="001A64B7" w:rsidRDefault="00557FDD" w:rsidP="00557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Л.И. Брежнева</w:t>
      </w:r>
    </w:p>
    <w:p w:rsidR="008A59C4" w:rsidRPr="001A64B7" w:rsidRDefault="008A59C4" w:rsidP="008A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Восстановление доброго имени и прав невинно осужденных:</w:t>
      </w:r>
    </w:p>
    <w:p w:rsidR="008A59C4" w:rsidRPr="001A64B7" w:rsidRDefault="008A59C4" w:rsidP="008A5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Демобилизация</w:t>
      </w:r>
    </w:p>
    <w:p w:rsidR="008A59C4" w:rsidRPr="001A64B7" w:rsidRDefault="008A59C4" w:rsidP="008A5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Раскулачивание</w:t>
      </w:r>
    </w:p>
    <w:p w:rsidR="008A59C4" w:rsidRPr="001A64B7" w:rsidRDefault="008A59C4" w:rsidP="008A5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Реабилитация</w:t>
      </w:r>
    </w:p>
    <w:p w:rsidR="00557FDD" w:rsidRPr="001A64B7" w:rsidRDefault="008A59C4" w:rsidP="008A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П</w:t>
      </w:r>
      <w:r w:rsidR="007D0A4C" w:rsidRPr="001A64B7">
        <w:rPr>
          <w:rFonts w:ascii="Times New Roman" w:hAnsi="Times New Roman" w:cs="Times New Roman"/>
          <w:sz w:val="28"/>
          <w:szCs w:val="28"/>
        </w:rPr>
        <w:t>ервый секретарь ЦК КПБ в 1965-1980 гг.:</w:t>
      </w:r>
    </w:p>
    <w:p w:rsidR="007D0A4C" w:rsidRPr="001A64B7" w:rsidRDefault="007D0A4C" w:rsidP="007D0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К.Т. Мазуров</w:t>
      </w:r>
    </w:p>
    <w:p w:rsidR="007D0A4C" w:rsidRPr="001A64B7" w:rsidRDefault="007D0A4C" w:rsidP="007D0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Б) П.М.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</w:p>
    <w:p w:rsidR="007D0A4C" w:rsidRPr="001A64B7" w:rsidRDefault="007D0A4C" w:rsidP="007D0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В) П.К. Пономаренко  </w:t>
      </w:r>
    </w:p>
    <w:p w:rsidR="007D0A4C" w:rsidRPr="001A64B7" w:rsidRDefault="007D0A4C" w:rsidP="007D0A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Выборы народных депутатов БССР на альтернативной основе состоялись:</w:t>
      </w:r>
    </w:p>
    <w:p w:rsidR="007D0A4C" w:rsidRPr="001A64B7" w:rsidRDefault="007D0A4C" w:rsidP="007D0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1991 году</w:t>
      </w:r>
    </w:p>
    <w:p w:rsidR="007D0A4C" w:rsidRPr="001A64B7" w:rsidRDefault="007D0A4C" w:rsidP="007D0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1989 году</w:t>
      </w:r>
    </w:p>
    <w:p w:rsidR="007D0A4C" w:rsidRPr="001A64B7" w:rsidRDefault="007D0A4C" w:rsidP="007D0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1990 году</w:t>
      </w:r>
    </w:p>
    <w:p w:rsidR="007D0A4C" w:rsidRPr="001A64B7" w:rsidRDefault="007D0A4C" w:rsidP="007D0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Демократический принцип, обеспечивающий открытость работы органов управления, доступность для общественности сведений об их деятельности, в первую очередь с помощью средств массовой информации, возможность реализовывать демократические свободы слова и печати: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Гласность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Суверенитет</w:t>
      </w:r>
    </w:p>
    <w:p w:rsidR="007D0A4C" w:rsidRPr="001A64B7" w:rsidRDefault="007D0A4C" w:rsidP="007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</w:t>
      </w:r>
      <w:r w:rsidR="008A59C4" w:rsidRPr="001A64B7">
        <w:rPr>
          <w:rFonts w:ascii="Times New Roman" w:hAnsi="Times New Roman" w:cs="Times New Roman"/>
          <w:sz w:val="28"/>
          <w:szCs w:val="28"/>
        </w:rPr>
        <w:t xml:space="preserve"> </w:t>
      </w:r>
      <w:r w:rsidRPr="001A64B7">
        <w:rPr>
          <w:rFonts w:ascii="Times New Roman" w:hAnsi="Times New Roman" w:cs="Times New Roman"/>
          <w:sz w:val="28"/>
          <w:szCs w:val="28"/>
        </w:rPr>
        <w:t>Идеология</w:t>
      </w:r>
    </w:p>
    <w:p w:rsidR="007D0A4C" w:rsidRPr="001A64B7" w:rsidRDefault="008A59C4" w:rsidP="008A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Один из главных создателей «советского ядерного щита»</w:t>
      </w:r>
    </w:p>
    <w:p w:rsidR="008A59C4" w:rsidRPr="001A64B7" w:rsidRDefault="008A59C4" w:rsidP="008A5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Я.Б. Зельдович</w:t>
      </w:r>
    </w:p>
    <w:p w:rsidR="008A59C4" w:rsidRPr="001A64B7" w:rsidRDefault="008A59C4" w:rsidP="008A5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П.О. Сухой</w:t>
      </w:r>
    </w:p>
    <w:p w:rsidR="008A59C4" w:rsidRPr="001A64B7" w:rsidRDefault="008A59C4" w:rsidP="008A5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В) В.Ф.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  <w:r w:rsidRPr="001A6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C4" w:rsidRPr="001A64B7" w:rsidRDefault="008A59C4" w:rsidP="008A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Автор всемирно известных повестей «Знак беды», «Журавлиный крик», «Альпийская баллада» и др.:</w:t>
      </w:r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В.С. Короткевич</w:t>
      </w:r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В.В. Быков</w:t>
      </w:r>
    </w:p>
    <w:p w:rsidR="008A59C4" w:rsidRPr="001A64B7" w:rsidRDefault="008A59C4" w:rsidP="008A5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А.М. Адамович</w:t>
      </w:r>
    </w:p>
    <w:p w:rsidR="008A59C4" w:rsidRPr="001A64B7" w:rsidRDefault="006459BD" w:rsidP="008A59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Автор романов «Люди на болоте», «Дыхание грозы», «Метели, декабрь» и др.: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А) И.П.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Мележ</w:t>
      </w:r>
      <w:proofErr w:type="spellEnd"/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lastRenderedPageBreak/>
        <w:t xml:space="preserve">Б) В.С. Короткевич 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А.М. Адамович</w:t>
      </w:r>
    </w:p>
    <w:p w:rsidR="006459BD" w:rsidRPr="001A64B7" w:rsidRDefault="006459BD" w:rsidP="00645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Художник, получивший первым в Республике Беларусь орден Франциска Скорины: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А) М.А. Савицкий 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Б) И.Ф.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В) Я.Н.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Дроздович</w:t>
      </w:r>
      <w:proofErr w:type="spellEnd"/>
      <w:r w:rsidRPr="001A6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BD" w:rsidRPr="001A64B7" w:rsidRDefault="006459BD" w:rsidP="00645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 xml:space="preserve">Вокально-инструментальный ансамбль под руководством Владимира 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Мулявина</w:t>
      </w:r>
      <w:proofErr w:type="spellEnd"/>
      <w:r w:rsidRPr="001A64B7">
        <w:rPr>
          <w:rFonts w:ascii="Times New Roman" w:hAnsi="Times New Roman" w:cs="Times New Roman"/>
          <w:sz w:val="28"/>
          <w:szCs w:val="28"/>
        </w:rPr>
        <w:t>: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Верасы</w:t>
      </w:r>
      <w:proofErr w:type="spellEnd"/>
      <w:r w:rsidRPr="001A64B7">
        <w:rPr>
          <w:rFonts w:ascii="Times New Roman" w:hAnsi="Times New Roman" w:cs="Times New Roman"/>
          <w:sz w:val="28"/>
          <w:szCs w:val="28"/>
        </w:rPr>
        <w:t>»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1A64B7">
        <w:rPr>
          <w:rFonts w:ascii="Times New Roman" w:hAnsi="Times New Roman" w:cs="Times New Roman"/>
          <w:sz w:val="28"/>
          <w:szCs w:val="28"/>
        </w:rPr>
        <w:t>»</w:t>
      </w:r>
    </w:p>
    <w:p w:rsidR="006459BD" w:rsidRPr="001A64B7" w:rsidRDefault="006459BD" w:rsidP="0064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4B7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1A64B7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1A64B7">
        <w:rPr>
          <w:rFonts w:ascii="Times New Roman" w:hAnsi="Times New Roman" w:cs="Times New Roman"/>
          <w:sz w:val="28"/>
          <w:szCs w:val="28"/>
        </w:rPr>
        <w:t>»</w:t>
      </w:r>
    </w:p>
    <w:sectPr w:rsidR="006459BD" w:rsidRPr="001A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73B4"/>
    <w:multiLevelType w:val="hybridMultilevel"/>
    <w:tmpl w:val="108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45B1"/>
    <w:multiLevelType w:val="hybridMultilevel"/>
    <w:tmpl w:val="2D12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C1"/>
    <w:rsid w:val="00193848"/>
    <w:rsid w:val="001A64B7"/>
    <w:rsid w:val="00243CF0"/>
    <w:rsid w:val="004A0FC1"/>
    <w:rsid w:val="00557FDD"/>
    <w:rsid w:val="006459BD"/>
    <w:rsid w:val="007D0A4C"/>
    <w:rsid w:val="008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6A2DF-18F0-4385-87CA-650DFD23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Катя</cp:lastModifiedBy>
  <cp:revision>2</cp:revision>
  <cp:lastPrinted>2020-02-12T14:09:00Z</cp:lastPrinted>
  <dcterms:created xsi:type="dcterms:W3CDTF">2020-05-21T10:51:00Z</dcterms:created>
  <dcterms:modified xsi:type="dcterms:W3CDTF">2020-05-21T10:51:00Z</dcterms:modified>
</cp:coreProperties>
</file>